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F0C33"/>
          <w:sz w:val="30"/>
          <w:szCs w:val="30"/>
        </w:rPr>
        <w:t xml:space="preserve">Ficha de datos para cotización</w:t>
      </w:r>
    </w:p>
    <w:p>
      <w:pPr>
        <w:spacing w:after="60"/>
      </w:pPr>
      <w:r>
        <w:rPr>
          <w:rFonts w:ascii="Arial" w:cs="Arial" w:eastAsia="Arial" w:hAnsi="Arial"/>
          <w:color w:val="6B4FA0"/>
          <w:sz w:val="18"/>
          <w:szCs w:val="18"/>
        </w:rPr>
        <w:t xml:space="preserve">Inspección periódica y certificación de instalaciones interiores de gas</w:t>
      </w:r>
    </w:p>
    <w:p>
      <w:pPr>
        <w:spacing w:after="120"/>
      </w:pPr>
      <w:r>
        <w:rPr>
          <w:rFonts w:ascii="Arial" w:cs="Arial" w:eastAsia="Arial" w:hAnsi="Arial"/>
          <w:color w:val="555555"/>
          <w:sz w:val="17"/>
          <w:szCs w:val="17"/>
        </w:rPr>
        <w:t xml:space="preserve">Complete los datos que tenga disponibles y envíe la ficha a novenagas@gmail.com o por WhatsApp al +56 9 4925 7573. Los campos marcados con (**) son necesarios para cotizar.</w:t>
      </w:r>
    </w:p>
    <w:p>
      <w:pPr>
        <w:keepNext/>
        <w:pBdr>
          <w:bottom w:val="single" w:color="6B4FA0" w:sz="8" w:space="2"/>
        </w:pBdr>
        <w:spacing w:after="60" w:before="170"/>
      </w:pPr>
      <w:r>
        <w:rPr>
          <w:rFonts w:ascii="Arial" w:cs="Arial" w:eastAsia="Arial" w:hAnsi="Arial"/>
          <w:b/>
          <w:bCs/>
          <w:color w:val="1F0C33"/>
          <w:sz w:val="19"/>
          <w:szCs w:val="19"/>
        </w:rPr>
        <w:t xml:space="preserve">USO INTERNO NOVENAGAS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580"/>
        <w:gridCol w:w="2100"/>
        <w:gridCol w:w="2580"/>
      </w:tblGrid>
      <w:tr>
        <w:trPr>
          <w:trHeight w:val="290" w:hRule="atLeast"/>
        </w:trPr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Nº interno</w:t>
            </w:r>
          </w:p>
        </w:tc>
        <w:tc>
          <w:tcPr>
            <w:tcW w:type="dxa" w:w="258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Nº CIIGE</w:t>
            </w:r>
          </w:p>
        </w:tc>
        <w:tc>
          <w:tcPr>
            <w:tcW w:type="dxa" w:w="258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visita</w:t>
            </w:r>
          </w:p>
        </w:tc>
        <w:tc>
          <w:tcPr>
            <w:tcW w:type="dxa" w:w="7260"/>
            <w:gridSpan w:val="3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6B4FA0" w:sz="8" w:space="2"/>
        </w:pBdr>
        <w:spacing w:after="60" w:before="170"/>
      </w:pPr>
      <w:r>
        <w:rPr>
          <w:rFonts w:ascii="Arial" w:cs="Arial" w:eastAsia="Arial" w:hAnsi="Arial"/>
          <w:b/>
          <w:bCs/>
          <w:color w:val="1F0C33"/>
          <w:sz w:val="19"/>
          <w:szCs w:val="19"/>
        </w:rPr>
        <w:t xml:space="preserve">DATOS DEL CLIENTE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Razón social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Dirección (**)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Comuna (**)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RUT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Teléfono del edificio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6B4FA0" w:sz="8" w:space="2"/>
        </w:pBdr>
        <w:spacing w:after="60" w:before="170"/>
      </w:pPr>
      <w:r>
        <w:rPr>
          <w:rFonts w:ascii="Arial" w:cs="Arial" w:eastAsia="Arial" w:hAnsi="Arial"/>
          <w:b/>
          <w:bCs/>
          <w:color w:val="1F0C33"/>
          <w:sz w:val="19"/>
          <w:szCs w:val="19"/>
        </w:rPr>
        <w:t xml:space="preserve">ANTECEDENTES DE LA INSPECCIÓN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580"/>
        <w:gridCol w:w="2100"/>
        <w:gridCol w:w="2580"/>
      </w:tblGrid>
      <w:tr>
        <w:trPr>
          <w:trHeight w:val="290" w:hRule="atLeast"/>
        </w:trPr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CIIGE</w:t>
            </w:r>
          </w:p>
        </w:tc>
        <w:tc>
          <w:tcPr>
            <w:tcW w:type="dxa" w:w="258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Empresa</w:t>
            </w:r>
          </w:p>
        </w:tc>
        <w:tc>
          <w:tcPr>
            <w:tcW w:type="dxa" w:w="258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notificación</w:t>
            </w:r>
          </w:p>
        </w:tc>
        <w:tc>
          <w:tcPr>
            <w:tcW w:type="dxa" w:w="258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Fecha de vencimiento</w:t>
            </w:r>
          </w:p>
        </w:tc>
        <w:tc>
          <w:tcPr>
            <w:tcW w:type="dxa" w:w="258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21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Tipo de proceso</w:t>
            </w:r>
          </w:p>
        </w:tc>
        <w:tc>
          <w:tcPr>
            <w:tcW w:type="dxa" w:w="7260"/>
            <w:gridSpan w:val="3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6B4FA0" w:sz="8" w:space="2"/>
        </w:pBdr>
        <w:spacing w:after="60" w:before="170"/>
      </w:pPr>
      <w:r>
        <w:rPr>
          <w:rFonts w:ascii="Arial" w:cs="Arial" w:eastAsia="Arial" w:hAnsi="Arial"/>
          <w:b/>
          <w:bCs/>
          <w:color w:val="1F0C33"/>
          <w:sz w:val="19"/>
          <w:szCs w:val="19"/>
        </w:rPr>
        <w:t xml:space="preserve">INFORMACIÓN DE LA INSTALACIÓN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Nº de departamentos / torres / pisos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Nº de artefactos conectados al conducto por piso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Artefactos por departamento, cantidad y tipo (**)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Sala de calderas (**)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Año de declaración o construcción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Norma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Nº de conductos colectivos (**)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Tipo de gas (**)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42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Distribuidora (**)</w:t>
            </w:r>
          </w:p>
        </w:tc>
        <w:tc>
          <w:tcPr>
            <w:tcW w:type="dxa" w:w="51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6B4FA0" w:sz="8" w:space="2"/>
        </w:pBdr>
        <w:spacing w:after="60" w:before="170"/>
      </w:pPr>
      <w:r>
        <w:rPr>
          <w:rFonts w:ascii="Arial" w:cs="Arial" w:eastAsia="Arial" w:hAnsi="Arial"/>
          <w:b/>
          <w:bCs/>
          <w:color w:val="1F0C33"/>
          <w:sz w:val="19"/>
          <w:szCs w:val="19"/>
        </w:rPr>
        <w:t xml:space="preserve">REPRESENTANTE DE LA COMUNIDAD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Nombre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Cargo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RUT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Teléfono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Correo electrónico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6B4FA0" w:sz="8" w:space="2"/>
        </w:pBdr>
        <w:spacing w:after="60" w:before="170"/>
      </w:pPr>
      <w:r>
        <w:rPr>
          <w:rFonts w:ascii="Arial" w:cs="Arial" w:eastAsia="Arial" w:hAnsi="Arial"/>
          <w:b/>
          <w:bCs/>
          <w:color w:val="1F0C33"/>
          <w:sz w:val="19"/>
          <w:szCs w:val="19"/>
        </w:rPr>
        <w:t xml:space="preserve">DATOS DE TERRENO</w:t>
      </w:r>
      <w:r>
        <w:rPr>
          <w:rFonts w:ascii="Arial" w:cs="Arial" w:eastAsia="Arial" w:hAnsi="Arial"/>
          <w:i/>
          <w:iCs/>
          <w:color w:val="7A7A7A"/>
          <w:sz w:val="16"/>
          <w:szCs w:val="16"/>
        </w:rPr>
        <w:t xml:space="preserve">   para completar por el inspector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Vencimiento según sello instalado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Color del sello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Ubicación de medidores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290" w:hRule="atLeast"/>
        </w:trPr>
        <w:tc>
          <w:tcPr>
            <w:tcW w:type="dxa" w:w="360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TEE de prueba</w:t>
            </w:r>
          </w:p>
        </w:tc>
        <w:tc>
          <w:tcPr>
            <w:tcW w:type="dxa" w:w="57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  <w:shd w:fill="EEE9F6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Observaciones</w:t>
            </w:r>
          </w:p>
        </w:tc>
      </w:tr>
      <w:tr>
        <w:trPr>
          <w:trHeight w:val="700" w:hRule="atLeast"/>
        </w:trPr>
        <w:tc>
          <w:tcPr>
            <w:tcW w:type="dxa" w:w="9360"/>
            <w:tcBorders>
              <w:top w:val="single" w:color="C9BEDD" w:sz="4"/>
              <w:left w:val="single" w:color="C9BEDD" w:sz="4"/>
              <w:bottom w:val="single" w:color="C9BEDD" w:sz="4"/>
              <w:right w:val="single" w:color="C9BEDD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080" w:right="1440" w:bottom="850" w:left="144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A7A7A"/>
        <w:sz w:val="15"/>
        <w:szCs w:val="15"/>
      </w:rPr>
      <w:t xml:space="preserve">Novenagas Certificaciones SpA  ·  www.novenagas.cl  ·  novenagas@gmail.com  ·  WhatsApp +56 9 4925 7573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BEDD" w:sz="6" w:space="6"/>
      </w:pBdr>
      <w:tabs>
        <w:tab w:val="right" w:pos="9360"/>
      </w:tabs>
    </w:pPr>
    <w:r>
      <w:drawing>
        <wp:inline distT="0" distB="0" distL="0" distR="0">
          <wp:extent cx="1809750" cy="3429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7A7A7A"/>
        <w:sz w:val="15"/>
        <w:szCs w:val="15"/>
      </w:rPr>
      <w:t xml:space="preserve">	Organismo de inspección autorizado por la SEC · OI N° 440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45b923ece76f15e3b67ac4646482200845e5e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2026-10-23T17:32:44.390Z</dcterms:created>
  <dcterms:modified xsi:type="dcterms:W3CDTF">2026-10-23T17:32:44.390Z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